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77274" w14:textId="77777777" w:rsidR="003518CF" w:rsidRDefault="00276821" w:rsidP="00276821">
      <w:pPr>
        <w:rPr>
          <w:rFonts w:ascii="ＭＳ ゴシック" w:eastAsia="ＭＳ ゴシック" w:hAnsi="ＭＳ ゴシック"/>
          <w:szCs w:val="21"/>
        </w:rPr>
      </w:pPr>
      <w:bookmarkStart w:id="0" w:name="_GoBack"/>
      <w:bookmarkEnd w:id="0"/>
      <w:r w:rsidRPr="00276821">
        <w:rPr>
          <w:rFonts w:ascii="ＭＳ ゴシック" w:eastAsia="ＭＳ ゴシック" w:hAnsi="ＭＳ ゴシック" w:hint="eastAsia"/>
          <w:szCs w:val="21"/>
        </w:rPr>
        <w:t xml:space="preserve">１　</w:t>
      </w:r>
      <w:r w:rsidR="003518CF">
        <w:rPr>
          <w:rFonts w:ascii="ＭＳ ゴシック" w:eastAsia="ＭＳ ゴシック" w:hAnsi="ＭＳ ゴシック" w:hint="eastAsia"/>
          <w:szCs w:val="21"/>
        </w:rPr>
        <w:t>主　題（テーマ）</w:t>
      </w:r>
    </w:p>
    <w:p w14:paraId="496356B5" w14:textId="110393BD" w:rsidR="00276821" w:rsidRDefault="00276821" w:rsidP="003518CF">
      <w:pPr>
        <w:ind w:firstLineChars="500" w:firstLine="1215"/>
        <w:rPr>
          <w:rFonts w:ascii="ＭＳ 明朝" w:eastAsia="ＭＳ 明朝" w:hAnsi="ＭＳ 明朝"/>
          <w:szCs w:val="21"/>
        </w:rPr>
      </w:pPr>
      <w:r>
        <w:rPr>
          <w:rFonts w:ascii="ＭＳ 明朝" w:eastAsia="ＭＳ 明朝" w:hAnsi="ＭＳ 明朝" w:hint="eastAsia"/>
          <w:szCs w:val="21"/>
        </w:rPr>
        <w:t xml:space="preserve">　「ICTを活用した授業をしよう！」の主語はだれ？</w:t>
      </w:r>
    </w:p>
    <w:p w14:paraId="03022E88" w14:textId="77777777" w:rsidR="00276821" w:rsidRDefault="00276821" w:rsidP="00276821">
      <w:pPr>
        <w:rPr>
          <w:rFonts w:ascii="ＭＳ 明朝" w:eastAsia="ＭＳ 明朝" w:hAnsi="ＭＳ 明朝"/>
          <w:szCs w:val="21"/>
        </w:rPr>
      </w:pPr>
      <w:r>
        <w:rPr>
          <w:rFonts w:ascii="ＭＳ 明朝" w:eastAsia="ＭＳ 明朝" w:hAnsi="ＭＳ 明朝" w:hint="eastAsia"/>
          <w:szCs w:val="21"/>
        </w:rPr>
        <w:t xml:space="preserve">　　　　　　　～半島の先端の一教師によるちっぽけな実践～</w:t>
      </w:r>
    </w:p>
    <w:p w14:paraId="2012F67F" w14:textId="77777777" w:rsidR="00E93A73" w:rsidRDefault="00E93A73" w:rsidP="00276821">
      <w:pPr>
        <w:pStyle w:val="a3"/>
        <w:rPr>
          <w:rFonts w:ascii="ＭＳ ゴシック" w:eastAsia="ＭＳ ゴシック" w:hAnsi="ＭＳ ゴシック"/>
        </w:rPr>
      </w:pPr>
    </w:p>
    <w:p w14:paraId="283ACFA9" w14:textId="2DF80CE2" w:rsidR="00821A19" w:rsidRPr="00276821" w:rsidRDefault="00276821" w:rsidP="00276821">
      <w:pPr>
        <w:pStyle w:val="a3"/>
        <w:rPr>
          <w:rFonts w:ascii="ＭＳ 明朝" w:eastAsia="ＭＳ 明朝" w:hAnsi="ＭＳ 明朝"/>
        </w:rPr>
      </w:pPr>
      <w:r w:rsidRPr="00276821">
        <w:rPr>
          <w:rFonts w:ascii="ＭＳ ゴシック" w:eastAsia="ＭＳ ゴシック" w:hAnsi="ＭＳ ゴシック" w:hint="eastAsia"/>
        </w:rPr>
        <w:t>２　高校名</w:t>
      </w:r>
      <w:r w:rsidRPr="00276821">
        <w:rPr>
          <w:rFonts w:ascii="ＭＳ 明朝" w:eastAsia="ＭＳ 明朝" w:hAnsi="ＭＳ 明朝" w:hint="eastAsia"/>
        </w:rPr>
        <w:t xml:space="preserve">　石川県立飯田高等学校（石川県珠洲市野々江町１－１）</w:t>
      </w:r>
    </w:p>
    <w:p w14:paraId="663E9310" w14:textId="77777777" w:rsidR="00E93A73" w:rsidRDefault="00E93A73" w:rsidP="00276821">
      <w:pPr>
        <w:pStyle w:val="a3"/>
        <w:rPr>
          <w:rFonts w:ascii="ＭＳ ゴシック" w:eastAsia="ＭＳ ゴシック" w:hAnsi="ＭＳ ゴシック"/>
        </w:rPr>
      </w:pPr>
    </w:p>
    <w:p w14:paraId="40139883" w14:textId="1287290D" w:rsidR="00276821" w:rsidRDefault="00276821" w:rsidP="00276821">
      <w:pPr>
        <w:pStyle w:val="a3"/>
        <w:rPr>
          <w:rFonts w:ascii="ＭＳ 明朝" w:eastAsia="ＭＳ 明朝" w:hAnsi="ＭＳ 明朝"/>
        </w:rPr>
      </w:pPr>
      <w:r w:rsidRPr="00276821">
        <w:rPr>
          <w:rFonts w:ascii="ＭＳ ゴシック" w:eastAsia="ＭＳ ゴシック" w:hAnsi="ＭＳ ゴシック" w:hint="eastAsia"/>
        </w:rPr>
        <w:t>３　氏　名</w:t>
      </w:r>
      <w:r w:rsidRPr="00276821">
        <w:rPr>
          <w:rFonts w:ascii="ＭＳ 明朝" w:eastAsia="ＭＳ 明朝" w:hAnsi="ＭＳ 明朝" w:hint="eastAsia"/>
        </w:rPr>
        <w:t xml:space="preserve">　教諭　長谷川仁嗣</w:t>
      </w:r>
    </w:p>
    <w:p w14:paraId="5EA2ED6F" w14:textId="77777777" w:rsidR="00E93A73" w:rsidRDefault="00E93A73" w:rsidP="00276821">
      <w:pPr>
        <w:pStyle w:val="a3"/>
        <w:rPr>
          <w:rFonts w:ascii="ＭＳ ゴシック" w:eastAsia="ＭＳ ゴシック" w:hAnsi="ＭＳ ゴシック"/>
        </w:rPr>
      </w:pPr>
    </w:p>
    <w:p w14:paraId="06B7BCCB" w14:textId="099CC7A0" w:rsidR="00276821" w:rsidRPr="00276821" w:rsidRDefault="00276821" w:rsidP="00276821">
      <w:pPr>
        <w:pStyle w:val="a3"/>
        <w:rPr>
          <w:rFonts w:ascii="ＭＳ ゴシック" w:eastAsia="ＭＳ ゴシック" w:hAnsi="ＭＳ ゴシック"/>
        </w:rPr>
      </w:pPr>
      <w:r w:rsidRPr="00276821">
        <w:rPr>
          <w:rFonts w:ascii="ＭＳ ゴシック" w:eastAsia="ＭＳ ゴシック" w:hAnsi="ＭＳ ゴシック" w:hint="eastAsia"/>
        </w:rPr>
        <w:t>４　ねらい</w:t>
      </w:r>
    </w:p>
    <w:p w14:paraId="680EDC6C" w14:textId="35C840C4" w:rsidR="00276821" w:rsidRDefault="00276821" w:rsidP="00D80D09">
      <w:pPr>
        <w:pStyle w:val="a3"/>
        <w:rPr>
          <w:rFonts w:ascii="ＭＳ 明朝" w:eastAsia="ＭＳ 明朝" w:hAnsi="ＭＳ 明朝"/>
        </w:rPr>
      </w:pPr>
      <w:r>
        <w:rPr>
          <w:rFonts w:ascii="ＭＳ 明朝" w:eastAsia="ＭＳ 明朝" w:hAnsi="ＭＳ 明朝" w:hint="eastAsia"/>
        </w:rPr>
        <w:t xml:space="preserve">　“教員が”ではなく、“生徒が”</w:t>
      </w:r>
      <w:proofErr w:type="spellStart"/>
      <w:r>
        <w:rPr>
          <w:rFonts w:ascii="ＭＳ 明朝" w:eastAsia="ＭＳ 明朝" w:hAnsi="ＭＳ 明朝" w:hint="eastAsia"/>
        </w:rPr>
        <w:t>C</w:t>
      </w:r>
      <w:r>
        <w:rPr>
          <w:rFonts w:ascii="ＭＳ 明朝" w:eastAsia="ＭＳ 明朝" w:hAnsi="ＭＳ 明朝"/>
        </w:rPr>
        <w:t>hromeBook</w:t>
      </w:r>
      <w:proofErr w:type="spellEnd"/>
      <w:r>
        <w:rPr>
          <w:rFonts w:ascii="ＭＳ 明朝" w:eastAsia="ＭＳ 明朝" w:hAnsi="ＭＳ 明朝" w:hint="eastAsia"/>
        </w:rPr>
        <w:t>をはじめとする情報端末を文具的に活用するマインドとスキルを身に付ける。</w:t>
      </w:r>
    </w:p>
    <w:p w14:paraId="433DCE14" w14:textId="77777777" w:rsidR="00E93A73" w:rsidRDefault="00E93A73" w:rsidP="00276821">
      <w:pPr>
        <w:pStyle w:val="a3"/>
        <w:rPr>
          <w:rFonts w:ascii="ＭＳ ゴシック" w:eastAsia="ＭＳ ゴシック" w:hAnsi="ＭＳ ゴシック"/>
        </w:rPr>
      </w:pPr>
    </w:p>
    <w:p w14:paraId="60D58794" w14:textId="2B7BB0E3" w:rsidR="00276821" w:rsidRPr="00276821" w:rsidRDefault="00276821" w:rsidP="00276821">
      <w:pPr>
        <w:pStyle w:val="a3"/>
        <w:rPr>
          <w:rFonts w:ascii="ＭＳ ゴシック" w:eastAsia="ＭＳ ゴシック" w:hAnsi="ＭＳ ゴシック"/>
        </w:rPr>
      </w:pPr>
      <w:r w:rsidRPr="00276821">
        <w:rPr>
          <w:rFonts w:ascii="ＭＳ ゴシック" w:eastAsia="ＭＳ ゴシック" w:hAnsi="ＭＳ ゴシック" w:hint="eastAsia"/>
        </w:rPr>
        <w:t>５　背　景</w:t>
      </w:r>
    </w:p>
    <w:p w14:paraId="658DE914" w14:textId="3CF1AEDD" w:rsidR="00276821" w:rsidRDefault="00276821" w:rsidP="00276821">
      <w:pPr>
        <w:pStyle w:val="a3"/>
        <w:rPr>
          <w:rFonts w:ascii="ＭＳ 明朝" w:eastAsia="ＭＳ 明朝" w:hAnsi="ＭＳ 明朝"/>
        </w:rPr>
      </w:pPr>
      <w:r>
        <w:rPr>
          <w:rFonts w:ascii="ＭＳ 明朝" w:eastAsia="ＭＳ 明朝" w:hAnsi="ＭＳ 明朝" w:hint="eastAsia"/>
        </w:rPr>
        <w:t xml:space="preserve">　「総合的な探求の時間」でのより自律的な学びを実現するために、本校では昨年度から当該授業におけるスマホの利用を解禁した。ところが、普段から肌身離さず持ち歩き長時間使い倒している自分のスマホでも、学習のためとなると上手く活用できない生徒がほとんどであった。情報端末を自らが学びのために扱うことは一見簡単そうに見えるものの、一筋縄ではいかない。この課題をわずかばかりでも乗り越えるため、今回の授業実践を行うに至った。</w:t>
      </w:r>
    </w:p>
    <w:p w14:paraId="6A09E071" w14:textId="77777777" w:rsidR="00E93A73" w:rsidRDefault="00E93A73" w:rsidP="00276821">
      <w:pPr>
        <w:pStyle w:val="a3"/>
        <w:rPr>
          <w:rFonts w:ascii="ＭＳ ゴシック" w:eastAsia="ＭＳ ゴシック" w:hAnsi="ＭＳ ゴシック"/>
        </w:rPr>
      </w:pPr>
    </w:p>
    <w:p w14:paraId="1ECE3745" w14:textId="3517B866" w:rsidR="00276821" w:rsidRDefault="00276821" w:rsidP="00276821">
      <w:pPr>
        <w:pStyle w:val="a3"/>
        <w:rPr>
          <w:rFonts w:ascii="ＭＳ 明朝" w:eastAsia="ＭＳ 明朝" w:hAnsi="ＭＳ 明朝"/>
        </w:rPr>
      </w:pPr>
      <w:r w:rsidRPr="00276821">
        <w:rPr>
          <w:rFonts w:ascii="ＭＳ ゴシック" w:eastAsia="ＭＳ ゴシック" w:hAnsi="ＭＳ ゴシック" w:hint="eastAsia"/>
        </w:rPr>
        <w:t>６　対　象</w:t>
      </w:r>
      <w:r>
        <w:rPr>
          <w:rFonts w:ascii="ＭＳ 明朝" w:eastAsia="ＭＳ 明朝" w:hAnsi="ＭＳ 明朝" w:hint="eastAsia"/>
        </w:rPr>
        <w:t xml:space="preserve">　高校１年普通科　６７名（男子２４名、女子４３名）ほか</w:t>
      </w:r>
    </w:p>
    <w:p w14:paraId="10A89846" w14:textId="77777777" w:rsidR="00E93A73" w:rsidRDefault="00E93A73" w:rsidP="00276821">
      <w:pPr>
        <w:pStyle w:val="a3"/>
        <w:rPr>
          <w:rFonts w:ascii="ＭＳ ゴシック" w:eastAsia="ＭＳ ゴシック" w:hAnsi="ＭＳ ゴシック"/>
        </w:rPr>
      </w:pPr>
    </w:p>
    <w:p w14:paraId="0279A17C" w14:textId="17F44285" w:rsidR="00276821" w:rsidRDefault="00276821" w:rsidP="00276821">
      <w:pPr>
        <w:pStyle w:val="a3"/>
        <w:rPr>
          <w:rFonts w:ascii="ＭＳ 明朝" w:eastAsia="ＭＳ 明朝" w:hAnsi="ＭＳ 明朝"/>
        </w:rPr>
      </w:pPr>
      <w:r w:rsidRPr="00276821">
        <w:rPr>
          <w:rFonts w:ascii="ＭＳ ゴシック" w:eastAsia="ＭＳ ゴシック" w:hAnsi="ＭＳ ゴシック" w:hint="eastAsia"/>
        </w:rPr>
        <w:t>７　授　業</w:t>
      </w:r>
      <w:r>
        <w:rPr>
          <w:rFonts w:ascii="ＭＳ 明朝" w:eastAsia="ＭＳ 明朝" w:hAnsi="ＭＳ 明朝" w:hint="eastAsia"/>
        </w:rPr>
        <w:t xml:space="preserve">　「社会と情報」（２単位）ほか</w:t>
      </w:r>
    </w:p>
    <w:p w14:paraId="59C34D66" w14:textId="77777777" w:rsidR="00E93A73" w:rsidRDefault="00E93A73" w:rsidP="00276821">
      <w:pPr>
        <w:pStyle w:val="a3"/>
        <w:rPr>
          <w:rFonts w:ascii="ＭＳ ゴシック" w:eastAsia="ＭＳ ゴシック" w:hAnsi="ＭＳ ゴシック"/>
        </w:rPr>
      </w:pPr>
    </w:p>
    <w:p w14:paraId="381CD4B9" w14:textId="2EE6727F" w:rsidR="00276821" w:rsidRPr="00276821" w:rsidRDefault="00276821" w:rsidP="00276821">
      <w:pPr>
        <w:pStyle w:val="a3"/>
        <w:rPr>
          <w:rFonts w:ascii="ＭＳ ゴシック" w:eastAsia="ＭＳ ゴシック" w:hAnsi="ＭＳ ゴシック"/>
        </w:rPr>
      </w:pPr>
      <w:r w:rsidRPr="00276821">
        <w:rPr>
          <w:rFonts w:ascii="ＭＳ ゴシック" w:eastAsia="ＭＳ ゴシック" w:hAnsi="ＭＳ ゴシック" w:hint="eastAsia"/>
        </w:rPr>
        <w:t>８　実　践</w:t>
      </w:r>
    </w:p>
    <w:p w14:paraId="191DC548" w14:textId="2D01BE7C" w:rsidR="00276821" w:rsidRDefault="00276821" w:rsidP="00276821">
      <w:pPr>
        <w:pStyle w:val="a3"/>
        <w:rPr>
          <w:rFonts w:ascii="ＭＳ 明朝" w:eastAsia="ＭＳ 明朝" w:hAnsi="ＭＳ 明朝"/>
        </w:rPr>
      </w:pPr>
      <w:r>
        <w:rPr>
          <w:rFonts w:ascii="ＭＳ 明朝" w:eastAsia="ＭＳ 明朝" w:hAnsi="ＭＳ 明朝" w:hint="eastAsia"/>
        </w:rPr>
        <w:t>（１）「社会と情報」（１年）での実践</w:t>
      </w:r>
    </w:p>
    <w:p w14:paraId="36F5739D" w14:textId="18BA9A67" w:rsidR="00276821" w:rsidRDefault="00276821" w:rsidP="00276821">
      <w:pPr>
        <w:pStyle w:val="a3"/>
        <w:rPr>
          <w:rFonts w:ascii="ＭＳ 明朝" w:eastAsia="ＭＳ 明朝" w:hAnsi="ＭＳ 明朝"/>
        </w:rPr>
      </w:pPr>
      <w:r>
        <w:rPr>
          <w:rFonts w:ascii="ＭＳ 明朝" w:eastAsia="ＭＳ 明朝" w:hAnsi="ＭＳ 明朝" w:hint="eastAsia"/>
        </w:rPr>
        <w:t xml:space="preserve">　①毎時間１人１台の</w:t>
      </w:r>
      <w:proofErr w:type="spellStart"/>
      <w:r>
        <w:rPr>
          <w:rFonts w:ascii="ＭＳ 明朝" w:eastAsia="ＭＳ 明朝" w:hAnsi="ＭＳ 明朝" w:hint="eastAsia"/>
        </w:rPr>
        <w:t>C</w:t>
      </w:r>
      <w:r>
        <w:rPr>
          <w:rFonts w:ascii="ＭＳ 明朝" w:eastAsia="ＭＳ 明朝" w:hAnsi="ＭＳ 明朝"/>
        </w:rPr>
        <w:t>hromeBook</w:t>
      </w:r>
      <w:proofErr w:type="spellEnd"/>
      <w:r>
        <w:rPr>
          <w:rFonts w:ascii="ＭＳ 明朝" w:eastAsia="ＭＳ 明朝" w:hAnsi="ＭＳ 明朝" w:hint="eastAsia"/>
        </w:rPr>
        <w:t>を用意し学習を進める。</w:t>
      </w:r>
    </w:p>
    <w:p w14:paraId="49C22E85" w14:textId="2213AE87" w:rsidR="00276821" w:rsidRDefault="00276821" w:rsidP="003518CF">
      <w:pPr>
        <w:pStyle w:val="a3"/>
        <w:ind w:left="486" w:hangingChars="200" w:hanging="486"/>
        <w:rPr>
          <w:rFonts w:ascii="ＭＳ 明朝" w:eastAsia="ＭＳ 明朝" w:hAnsi="ＭＳ 明朝"/>
        </w:rPr>
      </w:pPr>
      <w:r>
        <w:rPr>
          <w:rFonts w:ascii="ＭＳ 明朝" w:eastAsia="ＭＳ 明朝" w:hAnsi="ＭＳ 明朝" w:hint="eastAsia"/>
        </w:rPr>
        <w:t xml:space="preserve">　②</w:t>
      </w:r>
      <w:r w:rsidR="003518CF">
        <w:rPr>
          <w:rFonts w:ascii="ＭＳ 明朝" w:eastAsia="ＭＳ 明朝" w:hAnsi="ＭＳ 明朝" w:hint="eastAsia"/>
        </w:rPr>
        <w:t>１学期初めに、G</w:t>
      </w:r>
      <w:r w:rsidR="003518CF">
        <w:rPr>
          <w:rFonts w:ascii="ＭＳ 明朝" w:eastAsia="ＭＳ 明朝" w:hAnsi="ＭＳ 明朝"/>
        </w:rPr>
        <w:t>oogle Workspace for Education</w:t>
      </w:r>
      <w:r w:rsidR="003518CF">
        <w:rPr>
          <w:rFonts w:ascii="ＭＳ 明朝" w:eastAsia="ＭＳ 明朝" w:hAnsi="ＭＳ 明朝" w:hint="eastAsia"/>
        </w:rPr>
        <w:t>の数々のアプリケーション（ドライブ、C</w:t>
      </w:r>
      <w:r w:rsidR="003518CF">
        <w:rPr>
          <w:rFonts w:ascii="ＭＳ 明朝" w:eastAsia="ＭＳ 明朝" w:hAnsi="ＭＳ 明朝"/>
        </w:rPr>
        <w:t>lassroom</w:t>
      </w:r>
      <w:r w:rsidR="003518CF">
        <w:rPr>
          <w:rFonts w:ascii="ＭＳ 明朝" w:eastAsia="ＭＳ 明朝" w:hAnsi="ＭＳ 明朝" w:hint="eastAsia"/>
        </w:rPr>
        <w:t>、ドキュメント、スプレッドシート、スライド、</w:t>
      </w:r>
      <w:proofErr w:type="spellStart"/>
      <w:r w:rsidR="003518CF">
        <w:rPr>
          <w:rFonts w:ascii="ＭＳ 明朝" w:eastAsia="ＭＳ 明朝" w:hAnsi="ＭＳ 明朝" w:hint="eastAsia"/>
        </w:rPr>
        <w:t>j</w:t>
      </w:r>
      <w:r w:rsidR="003518CF">
        <w:rPr>
          <w:rFonts w:ascii="ＭＳ 明朝" w:eastAsia="ＭＳ 明朝" w:hAnsi="ＭＳ 明朝"/>
        </w:rPr>
        <w:t>amboard</w:t>
      </w:r>
      <w:proofErr w:type="spellEnd"/>
      <w:r w:rsidR="003518CF">
        <w:rPr>
          <w:rFonts w:ascii="ＭＳ 明朝" w:eastAsia="ＭＳ 明朝" w:hAnsi="ＭＳ 明朝" w:hint="eastAsia"/>
        </w:rPr>
        <w:t>、M</w:t>
      </w:r>
      <w:r w:rsidR="003518CF">
        <w:rPr>
          <w:rFonts w:ascii="ＭＳ 明朝" w:eastAsia="ＭＳ 明朝" w:hAnsi="ＭＳ 明朝"/>
        </w:rPr>
        <w:t>eet</w:t>
      </w:r>
      <w:r w:rsidR="003518CF">
        <w:rPr>
          <w:rFonts w:ascii="ＭＳ 明朝" w:eastAsia="ＭＳ 明朝" w:hAnsi="ＭＳ 明朝" w:hint="eastAsia"/>
        </w:rPr>
        <w:t>、F</w:t>
      </w:r>
      <w:r w:rsidR="003518CF">
        <w:rPr>
          <w:rFonts w:ascii="ＭＳ 明朝" w:eastAsia="ＭＳ 明朝" w:hAnsi="ＭＳ 明朝"/>
        </w:rPr>
        <w:t>orms</w:t>
      </w:r>
      <w:r w:rsidR="003518CF">
        <w:rPr>
          <w:rFonts w:ascii="ＭＳ 明朝" w:eastAsia="ＭＳ 明朝" w:hAnsi="ＭＳ 明朝" w:hint="eastAsia"/>
        </w:rPr>
        <w:t>など）の使い方について、実践を交えながら紹介する時間を数時間設定する。</w:t>
      </w:r>
    </w:p>
    <w:p w14:paraId="1D731F4E" w14:textId="13B767DF" w:rsidR="00276821" w:rsidRDefault="00276821" w:rsidP="003518CF">
      <w:pPr>
        <w:pStyle w:val="a3"/>
        <w:ind w:left="486" w:hangingChars="200" w:hanging="486"/>
        <w:rPr>
          <w:rFonts w:ascii="ＭＳ 明朝" w:eastAsia="ＭＳ 明朝" w:hAnsi="ＭＳ 明朝"/>
        </w:rPr>
      </w:pPr>
      <w:r>
        <w:rPr>
          <w:rFonts w:ascii="ＭＳ 明朝" w:eastAsia="ＭＳ 明朝" w:hAnsi="ＭＳ 明朝" w:hint="eastAsia"/>
        </w:rPr>
        <w:t xml:space="preserve">　③</w:t>
      </w:r>
      <w:r w:rsidR="003518CF">
        <w:rPr>
          <w:rFonts w:ascii="ＭＳ 明朝" w:eastAsia="ＭＳ 明朝" w:hAnsi="ＭＳ 明朝" w:hint="eastAsia"/>
        </w:rPr>
        <w:t>上記②をヒントにして、生徒たちはあらかじめ教師から示された学習範囲の内容について、自分自身で学び方を考え選択し学習を進めるように促す。</w:t>
      </w:r>
    </w:p>
    <w:p w14:paraId="21E1417C" w14:textId="4EBF56C7" w:rsidR="00276821" w:rsidRDefault="003518CF" w:rsidP="003518CF">
      <w:pPr>
        <w:pStyle w:val="a3"/>
        <w:ind w:left="486" w:hangingChars="200" w:hanging="486"/>
        <w:rPr>
          <w:rFonts w:ascii="ＭＳ 明朝" w:eastAsia="ＭＳ 明朝" w:hAnsi="ＭＳ 明朝"/>
        </w:rPr>
      </w:pPr>
      <w:r>
        <w:rPr>
          <w:rFonts w:ascii="ＭＳ 明朝" w:eastAsia="ＭＳ 明朝" w:hAnsi="ＭＳ 明朝" w:hint="eastAsia"/>
        </w:rPr>
        <w:t xml:space="preserve">　④生徒たちが相互に学びの進捗状況を確認できるよう、専用のスプレッドシートを作成し共有する。</w:t>
      </w:r>
    </w:p>
    <w:p w14:paraId="2785B6B3" w14:textId="76ADE029" w:rsidR="003518CF" w:rsidRDefault="003518CF" w:rsidP="00276821">
      <w:pPr>
        <w:pStyle w:val="a3"/>
        <w:rPr>
          <w:rFonts w:ascii="ＭＳ 明朝" w:eastAsia="ＭＳ 明朝" w:hAnsi="ＭＳ 明朝"/>
        </w:rPr>
      </w:pPr>
      <w:r>
        <w:rPr>
          <w:rFonts w:ascii="ＭＳ 明朝" w:eastAsia="ＭＳ 明朝" w:hAnsi="ＭＳ 明朝" w:hint="eastAsia"/>
        </w:rPr>
        <w:t>（２）「日本史Ｂ」（２年）での実践</w:t>
      </w:r>
    </w:p>
    <w:p w14:paraId="077D797D" w14:textId="7BB3CFBE" w:rsidR="003518CF" w:rsidRDefault="003518CF" w:rsidP="003518CF">
      <w:pPr>
        <w:pStyle w:val="a3"/>
        <w:ind w:left="486" w:hangingChars="200" w:hanging="486"/>
        <w:rPr>
          <w:rFonts w:ascii="ＭＳ 明朝" w:eastAsia="ＭＳ 明朝" w:hAnsi="ＭＳ 明朝"/>
        </w:rPr>
      </w:pPr>
      <w:r>
        <w:rPr>
          <w:rFonts w:ascii="ＭＳ 明朝" w:eastAsia="ＭＳ 明朝" w:hAnsi="ＭＳ 明朝" w:hint="eastAsia"/>
        </w:rPr>
        <w:t xml:space="preserve">　①一方通行的な学びに陥りやすい講義型の授業にインタラクティブさをもたらすため、情報共有アプリP</w:t>
      </w:r>
      <w:r>
        <w:rPr>
          <w:rFonts w:ascii="ＭＳ 明朝" w:eastAsia="ＭＳ 明朝" w:hAnsi="ＭＳ 明朝"/>
        </w:rPr>
        <w:t>adlet</w:t>
      </w:r>
      <w:r>
        <w:rPr>
          <w:rFonts w:ascii="ＭＳ 明朝" w:eastAsia="ＭＳ 明朝" w:hAnsi="ＭＳ 明朝" w:hint="eastAsia"/>
        </w:rPr>
        <w:t>（パドレット）を活用する。</w:t>
      </w:r>
    </w:p>
    <w:p w14:paraId="03228D77" w14:textId="4C1877A8" w:rsidR="003518CF" w:rsidRDefault="003518CF" w:rsidP="003518CF">
      <w:pPr>
        <w:pStyle w:val="a3"/>
        <w:ind w:left="486" w:hangingChars="200" w:hanging="486"/>
        <w:rPr>
          <w:rFonts w:ascii="ＭＳ 明朝" w:eastAsia="ＭＳ 明朝" w:hAnsi="ＭＳ 明朝"/>
        </w:rPr>
      </w:pPr>
      <w:r>
        <w:rPr>
          <w:rFonts w:ascii="ＭＳ 明朝" w:eastAsia="ＭＳ 明朝" w:hAnsi="ＭＳ 明朝" w:hint="eastAsia"/>
        </w:rPr>
        <w:t xml:space="preserve">　②探求型の授業における情報収集や学びの記録のために</w:t>
      </w:r>
      <w:proofErr w:type="spellStart"/>
      <w:r>
        <w:rPr>
          <w:rFonts w:ascii="ＭＳ 明朝" w:eastAsia="ＭＳ 明朝" w:hAnsi="ＭＳ 明朝" w:hint="eastAsia"/>
        </w:rPr>
        <w:t>C</w:t>
      </w:r>
      <w:r>
        <w:rPr>
          <w:rFonts w:ascii="ＭＳ 明朝" w:eastAsia="ＭＳ 明朝" w:hAnsi="ＭＳ 明朝"/>
        </w:rPr>
        <w:t>hromeBook</w:t>
      </w:r>
      <w:proofErr w:type="spellEnd"/>
      <w:r>
        <w:rPr>
          <w:rFonts w:ascii="ＭＳ 明朝" w:eastAsia="ＭＳ 明朝" w:hAnsi="ＭＳ 明朝" w:hint="eastAsia"/>
        </w:rPr>
        <w:t>を用い、G</w:t>
      </w:r>
      <w:r>
        <w:rPr>
          <w:rFonts w:ascii="ＭＳ 明朝" w:eastAsia="ＭＳ 明朝" w:hAnsi="ＭＳ 明朝"/>
        </w:rPr>
        <w:t>oogle Workspace for Education</w:t>
      </w:r>
      <w:r>
        <w:rPr>
          <w:rFonts w:ascii="ＭＳ 明朝" w:eastAsia="ＭＳ 明朝" w:hAnsi="ＭＳ 明朝" w:hint="eastAsia"/>
        </w:rPr>
        <w:t>のアプリを活用する。</w:t>
      </w:r>
    </w:p>
    <w:p w14:paraId="4002A216" w14:textId="56793F17" w:rsidR="00E93A73" w:rsidRDefault="00E93A73" w:rsidP="00276821">
      <w:pPr>
        <w:pStyle w:val="a3"/>
        <w:rPr>
          <w:rFonts w:ascii="ＭＳ ゴシック" w:eastAsia="ＭＳ ゴシック" w:hAnsi="ＭＳ ゴシック"/>
        </w:rPr>
      </w:pPr>
    </w:p>
    <w:p w14:paraId="04764AFF" w14:textId="5DC2BD6E" w:rsidR="000A1CFC" w:rsidRPr="000A1CFC" w:rsidRDefault="000A1CFC" w:rsidP="000A1CFC">
      <w:pPr>
        <w:pStyle w:val="a3"/>
        <w:jc w:val="center"/>
        <w:rPr>
          <w:rFonts w:ascii="ＭＳ 明朝" w:eastAsia="ＭＳ 明朝" w:hAnsi="ＭＳ 明朝"/>
        </w:rPr>
      </w:pPr>
      <w:r w:rsidRPr="000A1CFC">
        <w:rPr>
          <w:rFonts w:ascii="ＭＳ 明朝" w:eastAsia="ＭＳ 明朝" w:hAnsi="ＭＳ 明朝" w:hint="eastAsia"/>
        </w:rPr>
        <w:t>1</w:t>
      </w:r>
      <w:r w:rsidRPr="000A1CFC">
        <w:rPr>
          <w:rFonts w:ascii="ＭＳ 明朝" w:eastAsia="ＭＳ 明朝" w:hAnsi="ＭＳ 明朝"/>
        </w:rPr>
        <w:t>1</w:t>
      </w:r>
    </w:p>
    <w:p w14:paraId="7D7CEC8C" w14:textId="347D2509" w:rsidR="003518CF" w:rsidRPr="003518CF" w:rsidRDefault="003518CF" w:rsidP="00276821">
      <w:pPr>
        <w:pStyle w:val="a3"/>
        <w:rPr>
          <w:rFonts w:ascii="ＭＳ ゴシック" w:eastAsia="ＭＳ ゴシック" w:hAnsi="ＭＳ ゴシック"/>
        </w:rPr>
      </w:pPr>
      <w:r w:rsidRPr="003518CF">
        <w:rPr>
          <w:rFonts w:ascii="ＭＳ ゴシック" w:eastAsia="ＭＳ ゴシック" w:hAnsi="ＭＳ ゴシック" w:hint="eastAsia"/>
        </w:rPr>
        <w:lastRenderedPageBreak/>
        <w:t>９　成果と課題</w:t>
      </w:r>
    </w:p>
    <w:p w14:paraId="67A35689" w14:textId="46750381" w:rsidR="003518CF" w:rsidRDefault="003518CF" w:rsidP="00276821">
      <w:pPr>
        <w:pStyle w:val="a3"/>
        <w:rPr>
          <w:rFonts w:ascii="ＭＳ 明朝" w:eastAsia="ＭＳ 明朝" w:hAnsi="ＭＳ 明朝"/>
        </w:rPr>
      </w:pPr>
      <w:r>
        <w:rPr>
          <w:rFonts w:ascii="ＭＳ 明朝" w:eastAsia="ＭＳ 明朝" w:hAnsi="ＭＳ 明朝" w:hint="eastAsia"/>
        </w:rPr>
        <w:t>（１）成果</w:t>
      </w:r>
    </w:p>
    <w:p w14:paraId="1214428F" w14:textId="542F30F2" w:rsidR="003518CF" w:rsidRDefault="003518CF" w:rsidP="00D80D09">
      <w:pPr>
        <w:pStyle w:val="a3"/>
        <w:ind w:left="486" w:hangingChars="200" w:hanging="486"/>
        <w:rPr>
          <w:rFonts w:ascii="ＭＳ 明朝" w:eastAsia="ＭＳ 明朝" w:hAnsi="ＭＳ 明朝"/>
        </w:rPr>
      </w:pPr>
      <w:r>
        <w:rPr>
          <w:rFonts w:ascii="ＭＳ 明朝" w:eastAsia="ＭＳ 明朝" w:hAnsi="ＭＳ 明朝" w:hint="eastAsia"/>
        </w:rPr>
        <w:t xml:space="preserve">　①毎時間１人１台の</w:t>
      </w:r>
      <w:proofErr w:type="spellStart"/>
      <w:r>
        <w:rPr>
          <w:rFonts w:ascii="ＭＳ 明朝" w:eastAsia="ＭＳ 明朝" w:hAnsi="ＭＳ 明朝" w:hint="eastAsia"/>
        </w:rPr>
        <w:t>C</w:t>
      </w:r>
      <w:r>
        <w:rPr>
          <w:rFonts w:ascii="ＭＳ 明朝" w:eastAsia="ＭＳ 明朝" w:hAnsi="ＭＳ 明朝"/>
        </w:rPr>
        <w:t>hromeBook</w:t>
      </w:r>
      <w:proofErr w:type="spellEnd"/>
      <w:r>
        <w:rPr>
          <w:rFonts w:ascii="ＭＳ 明朝" w:eastAsia="ＭＳ 明朝" w:hAnsi="ＭＳ 明朝" w:hint="eastAsia"/>
        </w:rPr>
        <w:t>を用意して授業に臨むことにより、自分の</w:t>
      </w:r>
      <w:r w:rsidR="00D80D09">
        <w:rPr>
          <w:rFonts w:ascii="ＭＳ 明朝" w:eastAsia="ＭＳ 明朝" w:hAnsi="ＭＳ 明朝" w:hint="eastAsia"/>
        </w:rPr>
        <w:t>アカウント名およびパスワードの定着やログイン／ログアウトの操作などを全生徒がスムーズに行うことができようになり、情報端末を学びのために活用する前提条件を整えることができた。</w:t>
      </w:r>
    </w:p>
    <w:p w14:paraId="7D3275DA" w14:textId="178998A2" w:rsidR="003518CF" w:rsidRDefault="003518CF" w:rsidP="00D80D09">
      <w:pPr>
        <w:pStyle w:val="a3"/>
        <w:ind w:left="486" w:hangingChars="200" w:hanging="486"/>
        <w:rPr>
          <w:rFonts w:ascii="ＭＳ 明朝" w:eastAsia="ＭＳ 明朝" w:hAnsi="ＭＳ 明朝"/>
        </w:rPr>
      </w:pPr>
      <w:r>
        <w:rPr>
          <w:rFonts w:ascii="ＭＳ 明朝" w:eastAsia="ＭＳ 明朝" w:hAnsi="ＭＳ 明朝" w:hint="eastAsia"/>
        </w:rPr>
        <w:t xml:space="preserve">　②</w:t>
      </w:r>
      <w:r w:rsidR="00D80D09">
        <w:rPr>
          <w:rFonts w:ascii="ＭＳ 明朝" w:eastAsia="ＭＳ 明朝" w:hAnsi="ＭＳ 明朝" w:hint="eastAsia"/>
        </w:rPr>
        <w:t>G</w:t>
      </w:r>
      <w:r w:rsidR="00D80D09">
        <w:rPr>
          <w:rFonts w:ascii="ＭＳ 明朝" w:eastAsia="ＭＳ 明朝" w:hAnsi="ＭＳ 明朝"/>
        </w:rPr>
        <w:t>oogle Workspace for Education</w:t>
      </w:r>
      <w:r w:rsidR="00D80D09">
        <w:rPr>
          <w:rFonts w:ascii="ＭＳ 明朝" w:eastAsia="ＭＳ 明朝" w:hAnsi="ＭＳ 明朝" w:hint="eastAsia"/>
        </w:rPr>
        <w:t>のアプリについて学ぶ演習を通して、生徒はそれぞれのアプリの具体的な機能や使い道を知ることができた。それにより、</w:t>
      </w:r>
      <w:proofErr w:type="spellStart"/>
      <w:r w:rsidR="00D80D09">
        <w:rPr>
          <w:rFonts w:ascii="ＭＳ 明朝" w:eastAsia="ＭＳ 明朝" w:hAnsi="ＭＳ 明朝" w:hint="eastAsia"/>
        </w:rPr>
        <w:t>C</w:t>
      </w:r>
      <w:r w:rsidR="00D80D09">
        <w:rPr>
          <w:rFonts w:ascii="ＭＳ 明朝" w:eastAsia="ＭＳ 明朝" w:hAnsi="ＭＳ 明朝"/>
        </w:rPr>
        <w:t>hromeBook</w:t>
      </w:r>
      <w:proofErr w:type="spellEnd"/>
      <w:r w:rsidR="00D80D09">
        <w:rPr>
          <w:rFonts w:ascii="ＭＳ 明朝" w:eastAsia="ＭＳ 明朝" w:hAnsi="ＭＳ 明朝" w:hint="eastAsia"/>
        </w:rPr>
        <w:t>をはじめとする情報端末を自らの意思で使いこなすことは、単なる遊びや暇つぶしのためでなく、学びのためにも有効であるという意識を生徒に持たせることができたように感じる。</w:t>
      </w:r>
    </w:p>
    <w:p w14:paraId="0D52E3D2" w14:textId="69CD95EE" w:rsidR="00D80D09" w:rsidRDefault="00D80D09" w:rsidP="00D80D09">
      <w:pPr>
        <w:pStyle w:val="a3"/>
        <w:ind w:left="486" w:hangingChars="200" w:hanging="486"/>
        <w:rPr>
          <w:rFonts w:ascii="ＭＳ 明朝" w:eastAsia="ＭＳ 明朝" w:hAnsi="ＭＳ 明朝"/>
        </w:rPr>
      </w:pPr>
      <w:r>
        <w:rPr>
          <w:rFonts w:ascii="ＭＳ 明朝" w:eastAsia="ＭＳ 明朝" w:hAnsi="ＭＳ 明朝" w:hint="eastAsia"/>
        </w:rPr>
        <w:t xml:space="preserve">　③さまざまなオンラインアプリを活用しどのように教科書の内容を学んでいくかについて、生徒に主体的に考えさせながら授業を進めた結果、教員主導の従来型の授業に比すればいくぶん学び方が多様化した。</w:t>
      </w:r>
    </w:p>
    <w:p w14:paraId="0EFDAE5F" w14:textId="534BFF52" w:rsidR="00D80D09" w:rsidRDefault="00D80D09" w:rsidP="00D80D09">
      <w:pPr>
        <w:pStyle w:val="a3"/>
        <w:ind w:left="486" w:hangingChars="200" w:hanging="486"/>
        <w:rPr>
          <w:rFonts w:ascii="ＭＳ 明朝" w:eastAsia="ＭＳ 明朝" w:hAnsi="ＭＳ 明朝"/>
        </w:rPr>
      </w:pPr>
      <w:r>
        <w:rPr>
          <w:rFonts w:ascii="ＭＳ 明朝" w:eastAsia="ＭＳ 明朝" w:hAnsi="ＭＳ 明朝" w:hint="eastAsia"/>
        </w:rPr>
        <w:t xml:space="preserve">　　〈学び方の具体例〉</w:t>
      </w:r>
    </w:p>
    <w:p w14:paraId="258EC9A1" w14:textId="482491AF" w:rsidR="00D80D09" w:rsidRDefault="00D80D09" w:rsidP="00E93A73">
      <w:pPr>
        <w:pStyle w:val="a3"/>
        <w:ind w:left="1701" w:hangingChars="700" w:hanging="1701"/>
        <w:rPr>
          <w:rFonts w:ascii="ＭＳ 明朝" w:eastAsia="ＭＳ 明朝" w:hAnsi="ＭＳ 明朝"/>
        </w:rPr>
      </w:pPr>
      <w:r>
        <w:rPr>
          <w:rFonts w:ascii="ＭＳ 明朝" w:eastAsia="ＭＳ 明朝" w:hAnsi="ＭＳ 明朝" w:hint="eastAsia"/>
        </w:rPr>
        <w:t xml:space="preserve">　　・生徒Ａ：</w:t>
      </w:r>
      <w:r w:rsidR="00E93A73">
        <w:rPr>
          <w:rFonts w:ascii="ＭＳ 明朝" w:eastAsia="ＭＳ 明朝" w:hAnsi="ＭＳ 明朝" w:hint="eastAsia"/>
        </w:rPr>
        <w:t>手書きのノートではなく、G</w:t>
      </w:r>
      <w:r w:rsidR="00E93A73">
        <w:rPr>
          <w:rFonts w:ascii="ＭＳ 明朝" w:eastAsia="ＭＳ 明朝" w:hAnsi="ＭＳ 明朝"/>
        </w:rPr>
        <w:t>oogle</w:t>
      </w:r>
      <w:r w:rsidR="00E93A73">
        <w:rPr>
          <w:rFonts w:ascii="ＭＳ 明朝" w:eastAsia="ＭＳ 明朝" w:hAnsi="ＭＳ 明朝" w:hint="eastAsia"/>
        </w:rPr>
        <w:t>ドキュメントを使用し、教科書や準拠ワークの内容を整理する。同時編集機能も活用し、友人と協働して作業を進める。</w:t>
      </w:r>
    </w:p>
    <w:p w14:paraId="1CC83E5B" w14:textId="015B65E2" w:rsidR="00D80D09" w:rsidRDefault="00D80D09" w:rsidP="00E93A73">
      <w:pPr>
        <w:pStyle w:val="a3"/>
        <w:ind w:left="1701" w:hangingChars="700" w:hanging="1701"/>
        <w:rPr>
          <w:rFonts w:ascii="ＭＳ 明朝" w:eastAsia="ＭＳ 明朝" w:hAnsi="ＭＳ 明朝"/>
        </w:rPr>
      </w:pPr>
      <w:r>
        <w:rPr>
          <w:rFonts w:ascii="ＭＳ 明朝" w:eastAsia="ＭＳ 明朝" w:hAnsi="ＭＳ 明朝" w:hint="eastAsia"/>
        </w:rPr>
        <w:t xml:space="preserve">　　・生徒Ｂ：</w:t>
      </w:r>
      <w:r w:rsidR="00E93A73">
        <w:rPr>
          <w:rFonts w:ascii="ＭＳ 明朝" w:eastAsia="ＭＳ 明朝" w:hAnsi="ＭＳ 明朝" w:hint="eastAsia"/>
        </w:rPr>
        <w:t>F</w:t>
      </w:r>
      <w:r w:rsidR="00E93A73">
        <w:rPr>
          <w:rFonts w:ascii="ＭＳ 明朝" w:eastAsia="ＭＳ 明朝" w:hAnsi="ＭＳ 明朝"/>
        </w:rPr>
        <w:t>orms</w:t>
      </w:r>
      <w:r w:rsidR="00E93A73">
        <w:rPr>
          <w:rFonts w:ascii="ＭＳ 明朝" w:eastAsia="ＭＳ 明朝" w:hAnsi="ＭＳ 明朝" w:hint="eastAsia"/>
        </w:rPr>
        <w:t>を活用し、選択問題や記述式の問題など、さまざまなタイプの問題を作成した。作成したフォームは授業用のC</w:t>
      </w:r>
      <w:r w:rsidR="00E93A73">
        <w:rPr>
          <w:rFonts w:ascii="ＭＳ 明朝" w:eastAsia="ＭＳ 明朝" w:hAnsi="ＭＳ 明朝"/>
        </w:rPr>
        <w:t>lassroom</w:t>
      </w:r>
      <w:r w:rsidR="00E93A73">
        <w:rPr>
          <w:rFonts w:ascii="ＭＳ 明朝" w:eastAsia="ＭＳ 明朝" w:hAnsi="ＭＳ 明朝" w:hint="eastAsia"/>
        </w:rPr>
        <w:t>でリンクを共有し、多くの生徒が解答に挑戦していた。</w:t>
      </w:r>
    </w:p>
    <w:p w14:paraId="65208240" w14:textId="1946C0B0" w:rsidR="00D80D09" w:rsidRDefault="00D80D09" w:rsidP="00E93A73">
      <w:pPr>
        <w:pStyle w:val="a3"/>
        <w:ind w:left="1701" w:hangingChars="700" w:hanging="1701"/>
        <w:rPr>
          <w:rFonts w:ascii="ＭＳ 明朝" w:eastAsia="ＭＳ 明朝" w:hAnsi="ＭＳ 明朝"/>
        </w:rPr>
      </w:pPr>
      <w:r>
        <w:rPr>
          <w:rFonts w:ascii="ＭＳ 明朝" w:eastAsia="ＭＳ 明朝" w:hAnsi="ＭＳ 明朝" w:hint="eastAsia"/>
        </w:rPr>
        <w:t xml:space="preserve">　　・生徒Ｃ：</w:t>
      </w:r>
      <w:r w:rsidR="00E93A73">
        <w:rPr>
          <w:rFonts w:ascii="ＭＳ 明朝" w:eastAsia="ＭＳ 明朝" w:hAnsi="ＭＳ 明朝" w:hint="eastAsia"/>
        </w:rPr>
        <w:t>ＮＨＫ高校講座「社会と情報」の動画を見ながら、教科書の内容の理解に努めた。</w:t>
      </w:r>
    </w:p>
    <w:p w14:paraId="23203E54" w14:textId="7996D5EF" w:rsidR="00E93A73" w:rsidRDefault="00D80D09" w:rsidP="00E93A73">
      <w:pPr>
        <w:pStyle w:val="a3"/>
        <w:ind w:left="1701" w:hangingChars="700" w:hanging="1701"/>
        <w:rPr>
          <w:rFonts w:ascii="ＭＳ 明朝" w:eastAsia="ＭＳ 明朝" w:hAnsi="ＭＳ 明朝"/>
        </w:rPr>
      </w:pPr>
      <w:r>
        <w:rPr>
          <w:rFonts w:ascii="ＭＳ 明朝" w:eastAsia="ＭＳ 明朝" w:hAnsi="ＭＳ 明朝" w:hint="eastAsia"/>
        </w:rPr>
        <w:t xml:space="preserve">　　・生徒Ｄ：</w:t>
      </w:r>
      <w:r w:rsidR="00E93A73">
        <w:rPr>
          <w:rFonts w:ascii="ＭＳ 明朝" w:eastAsia="ＭＳ 明朝" w:hAnsi="ＭＳ 明朝" w:hint="eastAsia"/>
        </w:rPr>
        <w:t>生徒Ａ～Ｃのように</w:t>
      </w:r>
      <w:proofErr w:type="spellStart"/>
      <w:r w:rsidR="00E93A73">
        <w:rPr>
          <w:rFonts w:ascii="ＭＳ 明朝" w:eastAsia="ＭＳ 明朝" w:hAnsi="ＭＳ 明朝" w:hint="eastAsia"/>
        </w:rPr>
        <w:t>C</w:t>
      </w:r>
      <w:r w:rsidR="00E93A73">
        <w:rPr>
          <w:rFonts w:ascii="ＭＳ 明朝" w:eastAsia="ＭＳ 明朝" w:hAnsi="ＭＳ 明朝"/>
        </w:rPr>
        <w:t>hromeBook</w:t>
      </w:r>
      <w:proofErr w:type="spellEnd"/>
      <w:r w:rsidR="00E93A73">
        <w:rPr>
          <w:rFonts w:ascii="ＭＳ 明朝" w:eastAsia="ＭＳ 明朝" w:hAnsi="ＭＳ 明朝" w:hint="eastAsia"/>
        </w:rPr>
        <w:t>を使用せず、紙のノートで教科書の内容をまとめる。使えるだけのスキルは持ちつつも自分の判断によって使わない道を選んだ。</w:t>
      </w:r>
    </w:p>
    <w:p w14:paraId="65F43889" w14:textId="2D04904A" w:rsidR="00276821" w:rsidRDefault="00D80D09" w:rsidP="00E93A73">
      <w:pPr>
        <w:pStyle w:val="a3"/>
        <w:ind w:left="486" w:hangingChars="200" w:hanging="486"/>
        <w:rPr>
          <w:rFonts w:ascii="ＭＳ 明朝" w:eastAsia="ＭＳ 明朝" w:hAnsi="ＭＳ 明朝"/>
        </w:rPr>
      </w:pPr>
      <w:r>
        <w:rPr>
          <w:rFonts w:ascii="ＭＳ 明朝" w:eastAsia="ＭＳ 明朝" w:hAnsi="ＭＳ 明朝" w:hint="eastAsia"/>
        </w:rPr>
        <w:t>（２）課題</w:t>
      </w:r>
    </w:p>
    <w:p w14:paraId="5DF3C07D" w14:textId="54444740" w:rsidR="00D80D09" w:rsidRDefault="00D80D09" w:rsidP="00E93A73">
      <w:pPr>
        <w:pStyle w:val="a3"/>
        <w:ind w:left="486" w:hangingChars="200" w:hanging="486"/>
        <w:rPr>
          <w:rFonts w:ascii="ＭＳ 明朝" w:eastAsia="ＭＳ 明朝" w:hAnsi="ＭＳ 明朝"/>
        </w:rPr>
      </w:pPr>
      <w:r>
        <w:rPr>
          <w:rFonts w:ascii="ＭＳ 明朝" w:eastAsia="ＭＳ 明朝" w:hAnsi="ＭＳ 明朝" w:hint="eastAsia"/>
        </w:rPr>
        <w:t xml:space="preserve">　①</w:t>
      </w:r>
      <w:r w:rsidR="00E93A73">
        <w:rPr>
          <w:rFonts w:ascii="ＭＳ 明朝" w:eastAsia="ＭＳ 明朝" w:hAnsi="ＭＳ 明朝" w:hint="eastAsia"/>
        </w:rPr>
        <w:t>全校生徒３１４名に対し、本校に配備されている</w:t>
      </w:r>
      <w:proofErr w:type="spellStart"/>
      <w:r w:rsidR="00E93A73">
        <w:rPr>
          <w:rFonts w:ascii="ＭＳ 明朝" w:eastAsia="ＭＳ 明朝" w:hAnsi="ＭＳ 明朝" w:hint="eastAsia"/>
        </w:rPr>
        <w:t>C</w:t>
      </w:r>
      <w:r w:rsidR="00E93A73">
        <w:rPr>
          <w:rFonts w:ascii="ＭＳ 明朝" w:eastAsia="ＭＳ 明朝" w:hAnsi="ＭＳ 明朝"/>
        </w:rPr>
        <w:t>hromeBook</w:t>
      </w:r>
      <w:proofErr w:type="spellEnd"/>
      <w:r w:rsidR="00E93A73">
        <w:rPr>
          <w:rFonts w:ascii="ＭＳ 明朝" w:eastAsia="ＭＳ 明朝" w:hAnsi="ＭＳ 明朝" w:hint="eastAsia"/>
        </w:rPr>
        <w:t>はわずか４０台しかなく（７月末に４０台追加予定）、B</w:t>
      </w:r>
      <w:r w:rsidR="00E93A73">
        <w:rPr>
          <w:rFonts w:ascii="ＭＳ 明朝" w:eastAsia="ＭＳ 明朝" w:hAnsi="ＭＳ 明朝"/>
        </w:rPr>
        <w:t>YOD</w:t>
      </w:r>
      <w:r w:rsidR="00E93A73">
        <w:rPr>
          <w:rFonts w:ascii="ＭＳ 明朝" w:eastAsia="ＭＳ 明朝" w:hAnsi="ＭＳ 明朝" w:hint="eastAsia"/>
        </w:rPr>
        <w:t>には程遠い。それにより、生徒が自身の判断で情報端末を使用できる時間や場面が大きく限定されてしまう。</w:t>
      </w:r>
    </w:p>
    <w:p w14:paraId="08E1DBA5" w14:textId="30CBAB3E" w:rsidR="00D80D09" w:rsidRDefault="00D80D09" w:rsidP="00E93A73">
      <w:pPr>
        <w:pStyle w:val="a3"/>
        <w:ind w:left="486" w:hangingChars="200" w:hanging="486"/>
        <w:rPr>
          <w:rFonts w:ascii="ＭＳ 明朝" w:eastAsia="ＭＳ 明朝" w:hAnsi="ＭＳ 明朝"/>
        </w:rPr>
      </w:pPr>
      <w:r>
        <w:rPr>
          <w:rFonts w:ascii="ＭＳ 明朝" w:eastAsia="ＭＳ 明朝" w:hAnsi="ＭＳ 明朝" w:hint="eastAsia"/>
        </w:rPr>
        <w:t xml:space="preserve">　②</w:t>
      </w:r>
      <w:r w:rsidR="00E93A73">
        <w:rPr>
          <w:rFonts w:ascii="ＭＳ 明朝" w:eastAsia="ＭＳ 明朝" w:hAnsi="ＭＳ 明朝" w:hint="eastAsia"/>
        </w:rPr>
        <w:t>教員主体の授業スタイルのままでは、生徒自身が自らの学びのために主体的に情報端　　　　　　末を活用していくことを、本当の意味で実現できない。どれだけ多くの教員が自らの授業の型を破れるかどうかにかかっていると思う。</w:t>
      </w:r>
    </w:p>
    <w:p w14:paraId="10754670" w14:textId="114C0F6A" w:rsidR="00E93A73" w:rsidRDefault="00E93A73" w:rsidP="00E93A73">
      <w:pPr>
        <w:pStyle w:val="a3"/>
        <w:ind w:left="486" w:hangingChars="200" w:hanging="486"/>
        <w:rPr>
          <w:rFonts w:ascii="ＭＳ 明朝" w:eastAsia="ＭＳ 明朝" w:hAnsi="ＭＳ 明朝"/>
        </w:rPr>
      </w:pPr>
    </w:p>
    <w:p w14:paraId="34F92869" w14:textId="04534F62" w:rsidR="00D80D09" w:rsidRPr="00D80D09" w:rsidRDefault="00D80D09" w:rsidP="00276821">
      <w:pPr>
        <w:pStyle w:val="a3"/>
        <w:rPr>
          <w:rFonts w:ascii="ＭＳ ゴシック" w:eastAsia="ＭＳ ゴシック" w:hAnsi="ＭＳ ゴシック"/>
        </w:rPr>
      </w:pPr>
      <w:r w:rsidRPr="00D80D09">
        <w:rPr>
          <w:rFonts w:ascii="ＭＳ ゴシック" w:eastAsia="ＭＳ ゴシック" w:hAnsi="ＭＳ ゴシック" w:hint="eastAsia"/>
        </w:rPr>
        <w:t>１０　最後に</w:t>
      </w:r>
    </w:p>
    <w:p w14:paraId="0B190A78" w14:textId="303587DB" w:rsidR="00D80D09" w:rsidRDefault="00D80D09" w:rsidP="00276821">
      <w:pPr>
        <w:pStyle w:val="a3"/>
        <w:rPr>
          <w:rFonts w:ascii="ＭＳ 明朝" w:eastAsia="ＭＳ 明朝" w:hAnsi="ＭＳ 明朝"/>
        </w:rPr>
      </w:pPr>
      <w:r>
        <w:rPr>
          <w:rFonts w:ascii="ＭＳ 明朝" w:eastAsia="ＭＳ 明朝" w:hAnsi="ＭＳ 明朝" w:hint="eastAsia"/>
        </w:rPr>
        <w:t xml:space="preserve">　数値的な裏付けや客観的なデータのない、主観的な見立てばかりの実践報告となってしまいましたが、ご覧いただきありがとうございました。</w:t>
      </w:r>
    </w:p>
    <w:p w14:paraId="10A9B25B" w14:textId="592BFFB5" w:rsidR="000A1CFC" w:rsidRDefault="000A1CFC" w:rsidP="00276821">
      <w:pPr>
        <w:pStyle w:val="a3"/>
        <w:rPr>
          <w:rFonts w:ascii="ＭＳ 明朝" w:eastAsia="ＭＳ 明朝" w:hAnsi="ＭＳ 明朝"/>
        </w:rPr>
      </w:pPr>
    </w:p>
    <w:p w14:paraId="07FDBADE" w14:textId="45362FDE" w:rsidR="000A1CFC" w:rsidRPr="00276821" w:rsidRDefault="000A1CFC" w:rsidP="000A1CFC">
      <w:pPr>
        <w:pStyle w:val="a3"/>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p>
    <w:sectPr w:rsidR="000A1CFC" w:rsidRPr="00276821" w:rsidSect="000A1CFC">
      <w:pgSz w:w="11906" w:h="16838"/>
      <w:pgMar w:top="1985" w:right="1701" w:bottom="1701" w:left="1701" w:header="851" w:footer="992" w:gutter="0"/>
      <w:cols w:space="425"/>
      <w:docGrid w:type="linesAndChars" w:linePitch="313"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3"/>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C"/>
    <w:rsid w:val="000A1CFC"/>
    <w:rsid w:val="002222CD"/>
    <w:rsid w:val="00276821"/>
    <w:rsid w:val="003518CF"/>
    <w:rsid w:val="003C0F2C"/>
    <w:rsid w:val="005B6B95"/>
    <w:rsid w:val="00821A19"/>
    <w:rsid w:val="00AD0540"/>
    <w:rsid w:val="00D80D09"/>
    <w:rsid w:val="00E93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BFC38B"/>
  <w15:chartTrackingRefBased/>
  <w15:docId w15:val="{EFBCE033-D553-44B5-9664-99BDFA65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82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9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真嗣</dc:creator>
  <cp:keywords/>
  <dc:description/>
  <cp:lastModifiedBy>杉浦 基弘</cp:lastModifiedBy>
  <cp:revision>2</cp:revision>
  <dcterms:created xsi:type="dcterms:W3CDTF">2022-05-16T07:07:00Z</dcterms:created>
  <dcterms:modified xsi:type="dcterms:W3CDTF">2022-05-16T07:07:00Z</dcterms:modified>
</cp:coreProperties>
</file>